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1B" w:rsidRDefault="00142F1B" w:rsidP="00142F1B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u w:val="single"/>
        </w:rPr>
        <w:t>ΟΙΚΟΓΕΝΕΙΑΚΟ ΔΙΚΑΣΤΗΡΙΟ ΛΕΥΚΩΣΙΑΣ-ΚΕΡΥΝΕΙΑΣ</w:t>
      </w:r>
    </w:p>
    <w:p w:rsidR="00142F1B" w:rsidRDefault="00344FFB" w:rsidP="00142F1B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ΠΙΝΑΚΙΟ </w:t>
      </w:r>
      <w:r w:rsidR="00647975">
        <w:rPr>
          <w:rFonts w:ascii="Arial" w:eastAsia="Calibri" w:hAnsi="Arial" w:cs="Arial"/>
          <w:b/>
          <w:sz w:val="28"/>
          <w:szCs w:val="28"/>
          <w:u w:val="single"/>
        </w:rPr>
        <w:t>28</w:t>
      </w:r>
      <w:r w:rsidR="006B614D">
        <w:rPr>
          <w:rFonts w:ascii="Arial" w:eastAsia="Calibri" w:hAnsi="Arial" w:cs="Arial"/>
          <w:b/>
          <w:sz w:val="28"/>
          <w:szCs w:val="28"/>
          <w:u w:val="single"/>
        </w:rPr>
        <w:t xml:space="preserve"> Ιουνίου</w:t>
      </w:r>
      <w:r w:rsidR="00142F1B">
        <w:rPr>
          <w:rFonts w:ascii="Arial" w:eastAsia="Calibri" w:hAnsi="Arial" w:cs="Arial"/>
          <w:b/>
          <w:sz w:val="28"/>
          <w:szCs w:val="28"/>
          <w:u w:val="single"/>
        </w:rPr>
        <w:t xml:space="preserve"> 2021</w:t>
      </w:r>
    </w:p>
    <w:p w:rsidR="00142F1B" w:rsidRDefault="00142F1B" w:rsidP="00142F1B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Μ. ΤΣΑΓΓΑΡΙΔΗΣ, Πρ.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142F1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D34074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74" w:rsidRDefault="00D34074" w:rsidP="00D34074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34074" w:rsidRPr="00D34074" w:rsidRDefault="00434108" w:rsidP="00D34074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Διαζύγια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74" w:rsidRDefault="00D3407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C0444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4" w:rsidRDefault="008C0444" w:rsidP="008C0444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4" w:rsidRDefault="008C044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20/9/21 – ΚΕΘ – Έξοδα στην πορεία αλλά σε </w:t>
            </w:r>
          </w:p>
          <w:p w:rsidR="008C0444" w:rsidRDefault="008C044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καμία περίπτωση εναντίον της Αιτήτριας</w:t>
            </w:r>
          </w:p>
        </w:tc>
      </w:tr>
      <w:tr w:rsidR="008C0444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4" w:rsidRDefault="008C0444" w:rsidP="008C0444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172/21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4" w:rsidRDefault="008C0444" w:rsidP="008C044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5/7/21 – ΑΚΡΟΑΣΗ, ώρα 9:00 (περιορισμός επίδικων θεμάτων)</w:t>
            </w:r>
          </w:p>
        </w:tc>
      </w:tr>
      <w:tr w:rsidR="00593960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60" w:rsidRDefault="00593960" w:rsidP="008C0444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237/20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60" w:rsidRDefault="00593960" w:rsidP="008C044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20/9/21 – ΑΠΟΔΕΙΞΗ, ώρα 9:00 (για τελευταία φορά) – Χωρίς έξοδα σήμερα</w:t>
            </w:r>
          </w:p>
        </w:tc>
      </w:tr>
      <w:tr w:rsidR="003B354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6" w:rsidRDefault="003B3546" w:rsidP="008C0444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274/21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6" w:rsidRDefault="003B3546" w:rsidP="008C044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27/9/21 – ΚΕΘ – Υπεράσπιση να καταχωρηθεί μέχρι τότε – Έξοδα στην πορεία αλλά σε καμία περίπτωση εναντίον της Αιτήτριας</w:t>
            </w:r>
          </w:p>
        </w:tc>
      </w:tr>
      <w:tr w:rsidR="003B354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6" w:rsidRDefault="003B3546" w:rsidP="008C0444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329/21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6" w:rsidRDefault="003B3546" w:rsidP="008C044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20/9/21 – ΚΕΘ – Υπεράσπιση να καταχωρηθεί μέχρι τότε – Έξοδα στην πορεία</w:t>
            </w:r>
          </w:p>
        </w:tc>
      </w:tr>
      <w:tr w:rsidR="008C0444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4" w:rsidRDefault="008C0444" w:rsidP="008C0444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347/21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4" w:rsidRDefault="008C0444" w:rsidP="008C044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5/7/21 – ΑΠΟΔΕΙΞΗ, ώρα 9:00 – Έξοδα στην πορεία</w:t>
            </w:r>
          </w:p>
        </w:tc>
      </w:tr>
      <w:tr w:rsidR="00C16D3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36" w:rsidRDefault="00C070B1" w:rsidP="00C16D36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350/21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36" w:rsidRPr="008C0444" w:rsidRDefault="00C070B1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5/7/21 </w:t>
            </w:r>
            <w:r w:rsidR="008C0444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ΑΠΟΔΕΙΞΗ</w:t>
            </w:r>
            <w:r w:rsidR="008C0444">
              <w:rPr>
                <w:rFonts w:ascii="Arial" w:eastAsia="Calibri" w:hAnsi="Arial" w:cs="Arial"/>
                <w:sz w:val="24"/>
                <w:szCs w:val="24"/>
              </w:rPr>
              <w:t>, ώρα 9:00 – Έξοδα στην πορεία</w:t>
            </w:r>
          </w:p>
        </w:tc>
      </w:tr>
      <w:tr w:rsidR="003B354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6" w:rsidRDefault="003B3546" w:rsidP="00C16D36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6" w:rsidRDefault="003B3546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354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6" w:rsidRDefault="003B3546" w:rsidP="00C16D36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530/20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6" w:rsidRDefault="003B3546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13/9/21 – ΚΕΘ – Χωρίς έξοδα σήμερα</w:t>
            </w:r>
          </w:p>
        </w:tc>
      </w:tr>
      <w:tr w:rsidR="00860EA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B" w:rsidRPr="00F2416E" w:rsidRDefault="00F2416E" w:rsidP="00860EAB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599/20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6E" w:rsidRPr="00F039B0" w:rsidRDefault="00F2416E" w:rsidP="00273D6F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Η Αιτήτρια</w:t>
            </w:r>
            <w:r w:rsidRPr="00F039B0">
              <w:rPr>
                <w:rFonts w:ascii="Arial" w:eastAsia="Calibri" w:hAnsi="Arial" w:cs="Arial"/>
                <w:sz w:val="24"/>
                <w:szCs w:val="24"/>
              </w:rPr>
              <w:t xml:space="preserve"> να κατα</w:t>
            </w:r>
            <w:r>
              <w:rPr>
                <w:rFonts w:ascii="Arial" w:eastAsia="Calibri" w:hAnsi="Arial" w:cs="Arial"/>
                <w:sz w:val="24"/>
                <w:szCs w:val="24"/>
              </w:rPr>
              <w:t>χωρήσει την έγγραφη μαρτυρία της και των μαρτύρων της</w:t>
            </w:r>
            <w:r w:rsidRPr="00F039B0">
              <w:rPr>
                <w:rFonts w:ascii="Arial" w:eastAsia="Calibri" w:hAnsi="Arial" w:cs="Arial"/>
                <w:sz w:val="24"/>
                <w:szCs w:val="24"/>
              </w:rPr>
              <w:t xml:space="preserve"> εντός </w:t>
            </w:r>
            <w:r w:rsidRPr="00F2416E">
              <w:rPr>
                <w:rFonts w:ascii="Arial" w:eastAsia="Calibri" w:hAnsi="Arial" w:cs="Arial"/>
                <w:sz w:val="24"/>
                <w:szCs w:val="24"/>
              </w:rPr>
              <w:t>45 ημερών</w:t>
            </w:r>
            <w:r w:rsidRPr="00F039B0">
              <w:rPr>
                <w:rFonts w:ascii="Arial" w:eastAsia="Calibri" w:hAnsi="Arial" w:cs="Arial"/>
                <w:sz w:val="24"/>
                <w:szCs w:val="24"/>
              </w:rPr>
              <w:t xml:space="preserve"> από σήμερα και αντίγραφα να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039B0">
              <w:rPr>
                <w:rFonts w:ascii="Arial" w:eastAsia="Calibri" w:hAnsi="Arial" w:cs="Arial"/>
                <w:sz w:val="24"/>
                <w:szCs w:val="24"/>
              </w:rPr>
              <w:t>παραδώσει στ</w:t>
            </w:r>
            <w:r>
              <w:rPr>
                <w:rFonts w:ascii="Arial" w:eastAsia="Calibri" w:hAnsi="Arial" w:cs="Arial"/>
                <w:sz w:val="24"/>
                <w:szCs w:val="24"/>
              </w:rPr>
              <w:t>ον δικηγόρο του Καθ’ ου η αίτηση</w:t>
            </w:r>
          </w:p>
          <w:p w:rsidR="00F2416E" w:rsidRPr="00F039B0" w:rsidRDefault="00F2416E" w:rsidP="00273D6F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Ο Καθ’ ου η αίτηση μετά την παράδοση σ’ αυτό</w:t>
            </w:r>
            <w:r w:rsidRPr="00F039B0">
              <w:rPr>
                <w:rFonts w:ascii="Arial" w:eastAsia="Calibri" w:hAnsi="Arial" w:cs="Arial"/>
                <w:sz w:val="24"/>
                <w:szCs w:val="24"/>
              </w:rPr>
              <w:t>ν τη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ς έγγραφης μαρτυρίας της Αιτήτριας </w:t>
            </w:r>
            <w:r w:rsidRPr="00F039B0">
              <w:rPr>
                <w:rFonts w:ascii="Arial" w:eastAsia="Calibri" w:hAnsi="Arial" w:cs="Arial"/>
                <w:sz w:val="24"/>
                <w:szCs w:val="24"/>
              </w:rPr>
              <w:t xml:space="preserve"> να κατα</w:t>
            </w:r>
            <w:r>
              <w:rPr>
                <w:rFonts w:ascii="Arial" w:eastAsia="Calibri" w:hAnsi="Arial" w:cs="Arial"/>
                <w:sz w:val="24"/>
                <w:szCs w:val="24"/>
              </w:rPr>
              <w:t>χωρήσει την έγγραφη μαρτυρία του</w:t>
            </w:r>
            <w:r w:rsidRPr="00F039B0">
              <w:rPr>
                <w:rFonts w:ascii="Arial" w:eastAsia="Calibri" w:hAnsi="Arial" w:cs="Arial"/>
                <w:sz w:val="24"/>
                <w:szCs w:val="24"/>
              </w:rPr>
              <w:t xml:space="preserve"> και των </w:t>
            </w:r>
          </w:p>
          <w:p w:rsidR="00F2416E" w:rsidRPr="00F039B0" w:rsidRDefault="00F2416E" w:rsidP="00273D6F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μαρτύρων του</w:t>
            </w:r>
            <w:r w:rsidRPr="00F039B0">
              <w:rPr>
                <w:rFonts w:ascii="Arial" w:eastAsia="Calibri" w:hAnsi="Arial" w:cs="Arial"/>
                <w:sz w:val="24"/>
                <w:szCs w:val="24"/>
              </w:rPr>
              <w:t xml:space="preserve"> εντός περαιτέρω </w:t>
            </w:r>
            <w:r w:rsidRPr="00F2416E">
              <w:rPr>
                <w:rFonts w:ascii="Arial" w:eastAsia="Calibri" w:hAnsi="Arial" w:cs="Arial"/>
                <w:sz w:val="24"/>
                <w:szCs w:val="24"/>
              </w:rPr>
              <w:t>45 ημερών</w:t>
            </w:r>
            <w:r w:rsidRPr="00F039B0">
              <w:rPr>
                <w:rFonts w:ascii="Arial" w:eastAsia="Calibri" w:hAnsi="Arial" w:cs="Arial"/>
                <w:sz w:val="24"/>
                <w:szCs w:val="24"/>
              </w:rPr>
              <w:t xml:space="preserve"> και </w:t>
            </w:r>
          </w:p>
          <w:p w:rsidR="00F2416E" w:rsidRPr="00F039B0" w:rsidRDefault="00F2416E" w:rsidP="00273D6F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F039B0">
              <w:rPr>
                <w:rFonts w:ascii="Arial" w:eastAsia="Calibri" w:hAnsi="Arial" w:cs="Arial"/>
                <w:sz w:val="24"/>
                <w:szCs w:val="24"/>
              </w:rPr>
              <w:t>αντίγραφ</w:t>
            </w:r>
            <w:r>
              <w:rPr>
                <w:rFonts w:ascii="Arial" w:eastAsia="Calibri" w:hAnsi="Arial" w:cs="Arial"/>
                <w:sz w:val="24"/>
                <w:szCs w:val="24"/>
              </w:rPr>
              <w:t>α να παραδώσει στον δικηγόρο της</w:t>
            </w:r>
            <w:r w:rsidRPr="00F039B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860EAB" w:rsidRPr="00F2416E" w:rsidRDefault="00F2416E" w:rsidP="00F2416E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Αιτήτριας – Η κυρίως αίτηση ορίζεται για ΚΕΘ στις </w:t>
            </w:r>
            <w:r w:rsidRPr="00F2416E">
              <w:rPr>
                <w:rFonts w:ascii="Arial" w:eastAsia="Calibri" w:hAnsi="Arial" w:cs="Arial"/>
                <w:b/>
                <w:sz w:val="24"/>
                <w:szCs w:val="24"/>
              </w:rPr>
              <w:t>4/10/21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- Έξοδα στην πορεία</w:t>
            </w:r>
          </w:p>
        </w:tc>
      </w:tr>
      <w:tr w:rsidR="00C16D3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36" w:rsidRPr="008C0444" w:rsidRDefault="003B3546" w:rsidP="00860EAB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764/20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36" w:rsidRPr="00C16D36" w:rsidRDefault="003B3546" w:rsidP="003B35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27/9/21 – ΚΕΘ – Απάντηση στην Υπεράσπιση και Υπεράσπιση στην Ανταπαίτηση να καταχωρηθούν μέχρι τότε – Έξοδα στην πορεία</w:t>
            </w:r>
          </w:p>
        </w:tc>
      </w:tr>
    </w:tbl>
    <w:p w:rsidR="00434108" w:rsidRDefault="00434108" w:rsidP="00434108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434108" w:rsidRPr="00BD6911" w:rsidRDefault="00CB3B9A" w:rsidP="00434108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ΠΙΝΑΚΙΟ 28</w:t>
      </w:r>
      <w:r w:rsidR="00434108">
        <w:rPr>
          <w:rFonts w:ascii="Arial" w:eastAsia="Calibri" w:hAnsi="Arial" w:cs="Arial"/>
          <w:b/>
          <w:sz w:val="28"/>
          <w:szCs w:val="28"/>
          <w:u w:val="single"/>
        </w:rPr>
        <w:t xml:space="preserve"> Ιουνίου</w:t>
      </w:r>
      <w:r w:rsidR="00434108" w:rsidRPr="00BD6911">
        <w:rPr>
          <w:rFonts w:ascii="Arial" w:eastAsia="Calibri" w:hAnsi="Arial" w:cs="Arial"/>
          <w:b/>
          <w:sz w:val="28"/>
          <w:szCs w:val="28"/>
          <w:u w:val="single"/>
        </w:rPr>
        <w:t xml:space="preserve"> 2021</w:t>
      </w:r>
    </w:p>
    <w:p w:rsidR="00434108" w:rsidRPr="00BD6911" w:rsidRDefault="00434108" w:rsidP="00434108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BD6911">
        <w:rPr>
          <w:rFonts w:ascii="Arial" w:eastAsia="Calibri" w:hAnsi="Arial" w:cs="Arial"/>
          <w:b/>
          <w:sz w:val="28"/>
          <w:szCs w:val="28"/>
          <w:u w:val="single"/>
        </w:rPr>
        <w:t>ΤΡΙΜΕΛΕΣ</w:t>
      </w:r>
    </w:p>
    <w:p w:rsidR="00434108" w:rsidRPr="00BD6911" w:rsidRDefault="00434108" w:rsidP="00434108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BD6911">
        <w:rPr>
          <w:rFonts w:ascii="Arial" w:eastAsia="Calibri" w:hAnsi="Arial" w:cs="Arial"/>
          <w:sz w:val="28"/>
          <w:szCs w:val="28"/>
        </w:rPr>
        <w:t>Μ. Τσαγγαρίδης, Πρ., Φ. Κωνσταντίνου, Δ., Μ.Χ. Κάιζερ, Δ.</w:t>
      </w:r>
    </w:p>
    <w:tbl>
      <w:tblPr>
        <w:tblW w:w="10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664"/>
      </w:tblGrid>
      <w:tr w:rsidR="00434108" w:rsidRPr="00BD6911" w:rsidTr="009212C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8" w:rsidRPr="00BD6911" w:rsidRDefault="00434108" w:rsidP="00305354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34108" w:rsidRPr="00BD6911" w:rsidRDefault="00434108" w:rsidP="0030535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BD6911"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8" w:rsidRPr="00BD6911" w:rsidRDefault="00434108" w:rsidP="0030535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34108" w:rsidRPr="00BD6911" w:rsidRDefault="00434108" w:rsidP="0030535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BD6911"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434108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8" w:rsidRDefault="00434108" w:rsidP="00434108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34108" w:rsidRPr="00434108" w:rsidRDefault="00434108" w:rsidP="00434108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34108">
              <w:rPr>
                <w:rFonts w:ascii="Arial" w:eastAsia="Calibri" w:hAnsi="Arial" w:cs="Arial"/>
                <w:b/>
                <w:sz w:val="24"/>
                <w:szCs w:val="24"/>
              </w:rPr>
              <w:t>Διαζύγια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8" w:rsidRPr="00BD6911" w:rsidRDefault="00434108" w:rsidP="0030535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3546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6" w:rsidRDefault="003B3546" w:rsidP="003B35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79/21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6" w:rsidRDefault="003B3546" w:rsidP="00BC3AE3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 Διαζύγιο στο πρόσωπο και των δύο</w:t>
            </w:r>
          </w:p>
          <w:p w:rsidR="003B3546" w:rsidRDefault="003B3546" w:rsidP="0030535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συζύγων – Καμιά διαταγή για έξοδα </w:t>
            </w:r>
          </w:p>
          <w:p w:rsidR="003B3546" w:rsidRPr="00BD6911" w:rsidRDefault="003B3546" w:rsidP="0030535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Η Ανταπαίτηση απορρίπτεται ως αποσυρθείσα – Καμιά διαταγή για έξοδα </w:t>
            </w:r>
          </w:p>
        </w:tc>
      </w:tr>
      <w:tr w:rsidR="00132078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78" w:rsidRPr="00132078" w:rsidRDefault="00132078" w:rsidP="003B35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262/21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78" w:rsidRDefault="00132078" w:rsidP="00132078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Εκδόθηκε διάταγμα υποκατάστατης επίδοσης ως η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παράγρ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. Β της μονομερούς αίτησης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ημερ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 1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</w:rPr>
              <w:t>/6/21 –</w:t>
            </w:r>
          </w:p>
          <w:p w:rsidR="00132078" w:rsidRDefault="00132078" w:rsidP="00132078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Η Καθ’ ης η αίτηση δύναται να καταχωρήσει Υπεράσπιση μέσα σε 21 ημέρες από την επίδοση </w:t>
            </w:r>
          </w:p>
          <w:p w:rsidR="00132078" w:rsidRDefault="00132078" w:rsidP="00132078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σ’ αυτήν της αίτησης – Έξοδα στην πορεία – Η εναρκτήρια αίτηση παραμένει για επίδοση στις </w:t>
            </w:r>
          </w:p>
          <w:p w:rsidR="00132078" w:rsidRDefault="00132078" w:rsidP="00132078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13/9/21</w:t>
            </w:r>
          </w:p>
        </w:tc>
      </w:tr>
      <w:tr w:rsidR="005425B2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2" w:rsidRDefault="005425B2" w:rsidP="003B35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280/21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2" w:rsidRPr="005425B2" w:rsidRDefault="005425B2" w:rsidP="005425B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1FC6">
              <w:rPr>
                <w:rFonts w:ascii="Arial" w:hAnsi="Arial" w:cs="Arial"/>
                <w:sz w:val="24"/>
                <w:szCs w:val="24"/>
              </w:rPr>
              <w:t>Εκδόθηκε Διαζύγιο για λόγο που αφορά το πρόσωπο του Καθ’ ου η αίτηση –</w:t>
            </w:r>
            <w:r>
              <w:rPr>
                <w:rFonts w:ascii="Arial" w:hAnsi="Arial" w:cs="Arial"/>
                <w:sz w:val="24"/>
                <w:szCs w:val="24"/>
              </w:rPr>
              <w:t>Τα έξοδα επιδικάζονται υπέρ της Αιτήτριας και εναντίον του Καθ’ ου η αίτηση όπως θα υπολογιστούν από τον Πρωτοκολλητή και εγκριθούν από το Δικαστήριο</w:t>
            </w:r>
          </w:p>
        </w:tc>
      </w:tr>
      <w:tr w:rsidR="00B24FB8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Pr="00B24FB8" w:rsidRDefault="00B24FB8" w:rsidP="003B35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286/21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Default="00B24FB8" w:rsidP="00BC3AE3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 Διαζύγιο στο πρόσωπο και των δύο</w:t>
            </w:r>
          </w:p>
          <w:p w:rsidR="00B24FB8" w:rsidRPr="00DE1FC6" w:rsidRDefault="00B24FB8" w:rsidP="005425B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συζύγων – Καμιά διαταγή για έξοδα</w:t>
            </w:r>
          </w:p>
        </w:tc>
      </w:tr>
      <w:tr w:rsidR="00B24FB8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Pr="00B24FB8" w:rsidRDefault="00B24FB8" w:rsidP="003B35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295/21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Default="00B24FB8" w:rsidP="00BC3AE3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 Διαζύγιο στο πρόσωπο και των δύο</w:t>
            </w:r>
          </w:p>
          <w:p w:rsidR="00B24FB8" w:rsidRPr="00DE1FC6" w:rsidRDefault="00B24FB8" w:rsidP="005425B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συζύγων – Καμιά διαταγή για έξοδα</w:t>
            </w:r>
          </w:p>
        </w:tc>
      </w:tr>
      <w:tr w:rsidR="00B24FB8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Default="00B24FB8" w:rsidP="003B35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298/21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Default="00B24FB8" w:rsidP="0089136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</w:t>
            </w:r>
            <w:r w:rsidRPr="0016143F">
              <w:rPr>
                <w:rFonts w:ascii="Arial" w:eastAsia="Calibri" w:hAnsi="Arial" w:cs="Arial"/>
                <w:sz w:val="24"/>
                <w:szCs w:val="24"/>
              </w:rPr>
              <w:t xml:space="preserve"> Διαζύγιο (τετραετής διάσταση)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Καμιά</w:t>
            </w:r>
          </w:p>
          <w:p w:rsidR="00B24FB8" w:rsidRDefault="00B24FB8" w:rsidP="00BC3AE3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διαταγή για έξοδα</w:t>
            </w:r>
          </w:p>
        </w:tc>
      </w:tr>
      <w:tr w:rsidR="00593960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60" w:rsidRDefault="00593960" w:rsidP="0059396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415/21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60" w:rsidRDefault="00593960" w:rsidP="0030535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Εκδόθηκε διάταγμα υποκατάστατης επίδοσης ως η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παράγρ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. Β της </w:t>
            </w:r>
            <w:r w:rsidR="003B3546">
              <w:rPr>
                <w:rFonts w:ascii="Arial" w:eastAsia="Calibri" w:hAnsi="Arial" w:cs="Arial"/>
                <w:sz w:val="24"/>
                <w:szCs w:val="24"/>
              </w:rPr>
              <w:t xml:space="preserve">μονομερούς αίτησης </w:t>
            </w:r>
            <w:proofErr w:type="spellStart"/>
            <w:r w:rsidR="003B3546">
              <w:rPr>
                <w:rFonts w:ascii="Arial" w:eastAsia="Calibri" w:hAnsi="Arial" w:cs="Arial"/>
                <w:sz w:val="24"/>
                <w:szCs w:val="24"/>
              </w:rPr>
              <w:t>ημερ</w:t>
            </w:r>
            <w:proofErr w:type="spellEnd"/>
            <w:r w:rsidR="003B3546">
              <w:rPr>
                <w:rFonts w:ascii="Arial" w:eastAsia="Calibri" w:hAnsi="Arial" w:cs="Arial"/>
                <w:sz w:val="24"/>
                <w:szCs w:val="24"/>
              </w:rPr>
              <w:t>. 22</w:t>
            </w:r>
            <w:r>
              <w:rPr>
                <w:rFonts w:ascii="Arial" w:eastAsia="Calibri" w:hAnsi="Arial" w:cs="Arial"/>
                <w:sz w:val="24"/>
                <w:szCs w:val="24"/>
              </w:rPr>
              <w:t>/6/21 –</w:t>
            </w:r>
          </w:p>
          <w:p w:rsidR="00593960" w:rsidRDefault="00593960" w:rsidP="0030535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Η Καθ’ ης η αίτηση δύναται να κ</w:t>
            </w:r>
            <w:r w:rsidR="003B3546">
              <w:rPr>
                <w:rFonts w:ascii="Arial" w:eastAsia="Calibri" w:hAnsi="Arial" w:cs="Arial"/>
                <w:sz w:val="24"/>
                <w:szCs w:val="24"/>
              </w:rPr>
              <w:t>αταχωρήσει Υπεράσπιση μέσα σε 21 ημέρες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από την επίδοση </w:t>
            </w:r>
          </w:p>
          <w:p w:rsidR="00593960" w:rsidRPr="003B3546" w:rsidRDefault="00593960" w:rsidP="0030535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σ’ αυτήν της αίτησης </w:t>
            </w:r>
            <w:r w:rsidR="00F2416E">
              <w:rPr>
                <w:rFonts w:ascii="Arial" w:eastAsia="Calibri" w:hAnsi="Arial" w:cs="Arial"/>
                <w:sz w:val="24"/>
                <w:szCs w:val="24"/>
              </w:rPr>
              <w:t xml:space="preserve">– Έξοδα στην πορεία – Η εναρκτήρια αίτηση παραμένει για επίδοση στις </w:t>
            </w:r>
            <w:r w:rsidR="003B3546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F2416E">
              <w:rPr>
                <w:rFonts w:ascii="Arial" w:eastAsia="Calibri" w:hAnsi="Arial" w:cs="Arial"/>
                <w:sz w:val="24"/>
                <w:szCs w:val="24"/>
              </w:rPr>
              <w:t>/9/21</w:t>
            </w:r>
          </w:p>
        </w:tc>
      </w:tr>
      <w:tr w:rsidR="003B3546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6" w:rsidRDefault="003B3546" w:rsidP="0059396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442/21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6" w:rsidRDefault="003B3546" w:rsidP="003B35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Εκδόθηκε διάταγμα υποκατάστατης επίδοσης ως η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παράγρ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. Β της μονομερούς αίτησης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ημερ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 15/6/21 –</w:t>
            </w:r>
          </w:p>
          <w:p w:rsidR="003B3546" w:rsidRDefault="003B3546" w:rsidP="003B35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Η Καθ’ ης η αίτηση δύναται να καταχωρήσει Υπεράσπιση μέσα σε 30 ημέρες από την επίδοση </w:t>
            </w:r>
          </w:p>
          <w:p w:rsidR="003B3546" w:rsidRDefault="003B3546" w:rsidP="003B35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σ’ αυτήν της αίτησης – Έξοδα στην πορεία – Η εναρκτήρια αίτηση παραμένει για επίδοση στις 13/9/21</w:t>
            </w:r>
          </w:p>
        </w:tc>
      </w:tr>
      <w:tr w:rsidR="005425B2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2" w:rsidRDefault="005425B2" w:rsidP="0059396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454/21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2" w:rsidRDefault="005425B2" w:rsidP="005425B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 διάταγμα υποκα</w:t>
            </w:r>
            <w:r w:rsidR="00AD3E9F">
              <w:rPr>
                <w:rFonts w:ascii="Arial" w:eastAsia="Calibri" w:hAnsi="Arial" w:cs="Arial"/>
                <w:sz w:val="24"/>
                <w:szCs w:val="24"/>
              </w:rPr>
              <w:t xml:space="preserve">τάστατης επίδοσης ως η </w:t>
            </w:r>
            <w:proofErr w:type="spellStart"/>
            <w:r w:rsidR="00AD3E9F">
              <w:rPr>
                <w:rFonts w:ascii="Arial" w:eastAsia="Calibri" w:hAnsi="Arial" w:cs="Arial"/>
                <w:sz w:val="24"/>
                <w:szCs w:val="24"/>
              </w:rPr>
              <w:t>παράγρ</w:t>
            </w:r>
            <w:proofErr w:type="spellEnd"/>
            <w:r w:rsidR="00AD3E9F">
              <w:rPr>
                <w:rFonts w:ascii="Arial" w:eastAsia="Calibri" w:hAnsi="Arial" w:cs="Arial"/>
                <w:sz w:val="24"/>
                <w:szCs w:val="24"/>
              </w:rPr>
              <w:t>. (α)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της </w:t>
            </w:r>
            <w:r w:rsidR="00AD3E9F">
              <w:rPr>
                <w:rFonts w:ascii="Arial" w:eastAsia="Calibri" w:hAnsi="Arial" w:cs="Arial"/>
                <w:sz w:val="24"/>
                <w:szCs w:val="24"/>
              </w:rPr>
              <w:t xml:space="preserve">μονομερούς αίτησης </w:t>
            </w:r>
            <w:proofErr w:type="spellStart"/>
            <w:r w:rsidR="00AD3E9F">
              <w:rPr>
                <w:rFonts w:ascii="Arial" w:eastAsia="Calibri" w:hAnsi="Arial" w:cs="Arial"/>
                <w:sz w:val="24"/>
                <w:szCs w:val="24"/>
              </w:rPr>
              <w:t>ημερ</w:t>
            </w:r>
            <w:proofErr w:type="spellEnd"/>
            <w:r w:rsidR="00AD3E9F">
              <w:rPr>
                <w:rFonts w:ascii="Arial" w:eastAsia="Calibri" w:hAnsi="Arial" w:cs="Arial"/>
                <w:sz w:val="24"/>
                <w:szCs w:val="24"/>
              </w:rPr>
              <w:t>. 24</w:t>
            </w:r>
            <w:r>
              <w:rPr>
                <w:rFonts w:ascii="Arial" w:eastAsia="Calibri" w:hAnsi="Arial" w:cs="Arial"/>
                <w:sz w:val="24"/>
                <w:szCs w:val="24"/>
              </w:rPr>
              <w:t>/6/21 –</w:t>
            </w:r>
          </w:p>
          <w:p w:rsidR="005425B2" w:rsidRDefault="005425B2" w:rsidP="005425B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Η Καθ’ ης η αίτηση δύναται να καταχωρήσει Υπεράσπιση μέσα σε 21 ημέρες από την επίδοση </w:t>
            </w:r>
          </w:p>
          <w:p w:rsidR="005425B2" w:rsidRDefault="005425B2" w:rsidP="005425B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σ’ αυτήν της αίτησης – Έξοδα στην πορεία – Η εναρκτήρια αίτηση παραμένει για επίδοση στις 20/9/21</w:t>
            </w:r>
          </w:p>
        </w:tc>
      </w:tr>
      <w:tr w:rsidR="000B7F71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1" w:rsidRDefault="00C070B1" w:rsidP="000B7F71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776/20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1" w:rsidRDefault="00C070B1" w:rsidP="0089136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</w:t>
            </w:r>
            <w:r w:rsidRPr="0016143F">
              <w:rPr>
                <w:rFonts w:ascii="Arial" w:eastAsia="Calibri" w:hAnsi="Arial" w:cs="Arial"/>
                <w:sz w:val="24"/>
                <w:szCs w:val="24"/>
              </w:rPr>
              <w:t xml:space="preserve"> Διαζύγιο (τετραετής διάσταση)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Καμιά</w:t>
            </w:r>
          </w:p>
          <w:p w:rsidR="000B7F71" w:rsidRPr="004C4719" w:rsidRDefault="00C070B1" w:rsidP="000B7F7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διαταγή για έξοδα – Τα έξοδα της Αιτήτριας να καλυφθούν από την εγκριθείσα Νομική Αρωγή</w:t>
            </w:r>
          </w:p>
        </w:tc>
      </w:tr>
    </w:tbl>
    <w:p w:rsidR="00142F1B" w:rsidRDefault="00142F1B" w:rsidP="00722A8F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sectPr w:rsidR="00142F1B" w:rsidSect="00722A8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4"/>
    <w:rsid w:val="00041B7F"/>
    <w:rsid w:val="00044945"/>
    <w:rsid w:val="00053A84"/>
    <w:rsid w:val="00055AEA"/>
    <w:rsid w:val="000711BF"/>
    <w:rsid w:val="000975F5"/>
    <w:rsid w:val="00097815"/>
    <w:rsid w:val="000A1C1C"/>
    <w:rsid w:val="000B0324"/>
    <w:rsid w:val="000B7F71"/>
    <w:rsid w:val="000F06C0"/>
    <w:rsid w:val="000F2CC2"/>
    <w:rsid w:val="00104E88"/>
    <w:rsid w:val="00107750"/>
    <w:rsid w:val="0013159D"/>
    <w:rsid w:val="00132078"/>
    <w:rsid w:val="00135148"/>
    <w:rsid w:val="00142F1B"/>
    <w:rsid w:val="00153ACE"/>
    <w:rsid w:val="001651F7"/>
    <w:rsid w:val="00171F5C"/>
    <w:rsid w:val="00176532"/>
    <w:rsid w:val="00176A41"/>
    <w:rsid w:val="0018455C"/>
    <w:rsid w:val="001E5994"/>
    <w:rsid w:val="00202DD4"/>
    <w:rsid w:val="002147CF"/>
    <w:rsid w:val="002218BE"/>
    <w:rsid w:val="00231EC5"/>
    <w:rsid w:val="00257DA3"/>
    <w:rsid w:val="00295EED"/>
    <w:rsid w:val="00296F04"/>
    <w:rsid w:val="002A2D2E"/>
    <w:rsid w:val="002F444F"/>
    <w:rsid w:val="003035A7"/>
    <w:rsid w:val="00306074"/>
    <w:rsid w:val="003222D6"/>
    <w:rsid w:val="00327565"/>
    <w:rsid w:val="00331F14"/>
    <w:rsid w:val="00332C96"/>
    <w:rsid w:val="00342815"/>
    <w:rsid w:val="00344FFB"/>
    <w:rsid w:val="003725A4"/>
    <w:rsid w:val="00391BE1"/>
    <w:rsid w:val="003A5711"/>
    <w:rsid w:val="003B33C1"/>
    <w:rsid w:val="003B3546"/>
    <w:rsid w:val="003E21D7"/>
    <w:rsid w:val="00401E3B"/>
    <w:rsid w:val="00421EF1"/>
    <w:rsid w:val="00434108"/>
    <w:rsid w:val="00462859"/>
    <w:rsid w:val="00462B0F"/>
    <w:rsid w:val="00471EC5"/>
    <w:rsid w:val="00474E9E"/>
    <w:rsid w:val="00475797"/>
    <w:rsid w:val="00476678"/>
    <w:rsid w:val="00480EFA"/>
    <w:rsid w:val="0049011A"/>
    <w:rsid w:val="004A015C"/>
    <w:rsid w:val="004B60AD"/>
    <w:rsid w:val="004C4719"/>
    <w:rsid w:val="004D3908"/>
    <w:rsid w:val="004D77CA"/>
    <w:rsid w:val="004F2A2E"/>
    <w:rsid w:val="00506403"/>
    <w:rsid w:val="00520B84"/>
    <w:rsid w:val="00523AD5"/>
    <w:rsid w:val="00540C45"/>
    <w:rsid w:val="00542582"/>
    <w:rsid w:val="005425B2"/>
    <w:rsid w:val="00564685"/>
    <w:rsid w:val="00567B32"/>
    <w:rsid w:val="005863F5"/>
    <w:rsid w:val="00590E37"/>
    <w:rsid w:val="00593960"/>
    <w:rsid w:val="00594AB8"/>
    <w:rsid w:val="005A52AD"/>
    <w:rsid w:val="005A614B"/>
    <w:rsid w:val="005C5BE1"/>
    <w:rsid w:val="005E1E22"/>
    <w:rsid w:val="006348FA"/>
    <w:rsid w:val="00641D74"/>
    <w:rsid w:val="00647975"/>
    <w:rsid w:val="00680327"/>
    <w:rsid w:val="006827A5"/>
    <w:rsid w:val="006874EE"/>
    <w:rsid w:val="00690465"/>
    <w:rsid w:val="006B20B4"/>
    <w:rsid w:val="006B614D"/>
    <w:rsid w:val="006C0D91"/>
    <w:rsid w:val="006D2F31"/>
    <w:rsid w:val="006E7A94"/>
    <w:rsid w:val="006F69B7"/>
    <w:rsid w:val="0070288F"/>
    <w:rsid w:val="00712671"/>
    <w:rsid w:val="00722A8F"/>
    <w:rsid w:val="00757024"/>
    <w:rsid w:val="007763F5"/>
    <w:rsid w:val="0079114A"/>
    <w:rsid w:val="0079142E"/>
    <w:rsid w:val="007940C8"/>
    <w:rsid w:val="007A305C"/>
    <w:rsid w:val="007B2F53"/>
    <w:rsid w:val="007B3315"/>
    <w:rsid w:val="007B5889"/>
    <w:rsid w:val="007E2263"/>
    <w:rsid w:val="007F5250"/>
    <w:rsid w:val="008502C6"/>
    <w:rsid w:val="00860EAB"/>
    <w:rsid w:val="008746AC"/>
    <w:rsid w:val="0088542D"/>
    <w:rsid w:val="008A3D81"/>
    <w:rsid w:val="008A6463"/>
    <w:rsid w:val="008A672E"/>
    <w:rsid w:val="008B4721"/>
    <w:rsid w:val="008B5A56"/>
    <w:rsid w:val="008C0444"/>
    <w:rsid w:val="008D1E89"/>
    <w:rsid w:val="008D2552"/>
    <w:rsid w:val="008F3AC1"/>
    <w:rsid w:val="00904C21"/>
    <w:rsid w:val="00913E87"/>
    <w:rsid w:val="00917960"/>
    <w:rsid w:val="009212C5"/>
    <w:rsid w:val="009335BC"/>
    <w:rsid w:val="009360D5"/>
    <w:rsid w:val="009778B0"/>
    <w:rsid w:val="00980AFA"/>
    <w:rsid w:val="00992184"/>
    <w:rsid w:val="009962A8"/>
    <w:rsid w:val="009976B6"/>
    <w:rsid w:val="009A1092"/>
    <w:rsid w:val="009A1851"/>
    <w:rsid w:val="009B31E8"/>
    <w:rsid w:val="009D214E"/>
    <w:rsid w:val="009E7A66"/>
    <w:rsid w:val="00A10E7F"/>
    <w:rsid w:val="00A14B52"/>
    <w:rsid w:val="00A166AA"/>
    <w:rsid w:val="00A346CE"/>
    <w:rsid w:val="00A562C8"/>
    <w:rsid w:val="00A71F3D"/>
    <w:rsid w:val="00A7487E"/>
    <w:rsid w:val="00A85143"/>
    <w:rsid w:val="00A922CC"/>
    <w:rsid w:val="00A93E8A"/>
    <w:rsid w:val="00AB4970"/>
    <w:rsid w:val="00AC000F"/>
    <w:rsid w:val="00AD3E9F"/>
    <w:rsid w:val="00AE61BF"/>
    <w:rsid w:val="00B10950"/>
    <w:rsid w:val="00B134FB"/>
    <w:rsid w:val="00B16491"/>
    <w:rsid w:val="00B24FB8"/>
    <w:rsid w:val="00B340B5"/>
    <w:rsid w:val="00B344A4"/>
    <w:rsid w:val="00B430AC"/>
    <w:rsid w:val="00B74A7C"/>
    <w:rsid w:val="00B752FE"/>
    <w:rsid w:val="00B825D6"/>
    <w:rsid w:val="00B8625F"/>
    <w:rsid w:val="00B957DF"/>
    <w:rsid w:val="00B97642"/>
    <w:rsid w:val="00BA050B"/>
    <w:rsid w:val="00BA0A27"/>
    <w:rsid w:val="00BC3A59"/>
    <w:rsid w:val="00BC7F4C"/>
    <w:rsid w:val="00BD7861"/>
    <w:rsid w:val="00C05D69"/>
    <w:rsid w:val="00C070B1"/>
    <w:rsid w:val="00C16D36"/>
    <w:rsid w:val="00C22B83"/>
    <w:rsid w:val="00C24445"/>
    <w:rsid w:val="00C25467"/>
    <w:rsid w:val="00C30004"/>
    <w:rsid w:val="00C42F3C"/>
    <w:rsid w:val="00C90B87"/>
    <w:rsid w:val="00CB3B9A"/>
    <w:rsid w:val="00CB720D"/>
    <w:rsid w:val="00CC6E36"/>
    <w:rsid w:val="00CF46A3"/>
    <w:rsid w:val="00D237DE"/>
    <w:rsid w:val="00D324FD"/>
    <w:rsid w:val="00D34074"/>
    <w:rsid w:val="00D52927"/>
    <w:rsid w:val="00D625E5"/>
    <w:rsid w:val="00D67CF8"/>
    <w:rsid w:val="00D970A1"/>
    <w:rsid w:val="00DB1E9B"/>
    <w:rsid w:val="00DB76DC"/>
    <w:rsid w:val="00E11FBC"/>
    <w:rsid w:val="00E16056"/>
    <w:rsid w:val="00E37F1A"/>
    <w:rsid w:val="00E41FE3"/>
    <w:rsid w:val="00E86637"/>
    <w:rsid w:val="00EA77BA"/>
    <w:rsid w:val="00EC0033"/>
    <w:rsid w:val="00EE6678"/>
    <w:rsid w:val="00EF0498"/>
    <w:rsid w:val="00F0693C"/>
    <w:rsid w:val="00F10E09"/>
    <w:rsid w:val="00F22A69"/>
    <w:rsid w:val="00F2416E"/>
    <w:rsid w:val="00F31E41"/>
    <w:rsid w:val="00F377BC"/>
    <w:rsid w:val="00F44E44"/>
    <w:rsid w:val="00F52311"/>
    <w:rsid w:val="00F77A0B"/>
    <w:rsid w:val="00F831C3"/>
    <w:rsid w:val="00F874C7"/>
    <w:rsid w:val="00FE1A86"/>
    <w:rsid w:val="00FE44F9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AE8D-CBE1-4F84-BB23-DE15E9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9862-B528-4DF1-BE8A-96F70477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Tziarra</dc:creator>
  <cp:keywords/>
  <dc:description/>
  <cp:lastModifiedBy>Chrystalla Erotokritou</cp:lastModifiedBy>
  <cp:revision>2</cp:revision>
  <dcterms:created xsi:type="dcterms:W3CDTF">2021-06-28T10:34:00Z</dcterms:created>
  <dcterms:modified xsi:type="dcterms:W3CDTF">2021-06-28T10:34:00Z</dcterms:modified>
</cp:coreProperties>
</file>